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9F" w:rsidRPr="0082159F" w:rsidRDefault="0082159F" w:rsidP="0082159F">
      <w:pPr>
        <w:spacing w:after="0" w:line="240" w:lineRule="auto"/>
        <w:outlineLvl w:val="0"/>
        <w:rPr>
          <w:rFonts w:ascii="Times New Roman" w:eastAsia="Times New Roman" w:hAnsi="Times New Roman" w:cs="Times New Roman"/>
          <w:b/>
          <w:bCs/>
          <w:kern w:val="36"/>
          <w:sz w:val="28"/>
          <w:szCs w:val="28"/>
          <w:lang w:eastAsia="ru-RU"/>
        </w:rPr>
      </w:pPr>
      <w:r w:rsidRPr="0082159F">
        <w:rPr>
          <w:rFonts w:ascii="Times New Roman" w:eastAsia="Times New Roman" w:hAnsi="Times New Roman" w:cs="Times New Roman"/>
          <w:b/>
          <w:bCs/>
          <w:kern w:val="36"/>
          <w:sz w:val="28"/>
          <w:szCs w:val="28"/>
          <w:lang w:eastAsia="ru-RU"/>
        </w:rPr>
        <w:t xml:space="preserve">В </w:t>
      </w:r>
      <w:proofErr w:type="spellStart"/>
      <w:r w:rsidRPr="0082159F">
        <w:rPr>
          <w:rFonts w:ascii="Times New Roman" w:eastAsia="Times New Roman" w:hAnsi="Times New Roman" w:cs="Times New Roman"/>
          <w:b/>
          <w:bCs/>
          <w:kern w:val="36"/>
          <w:sz w:val="28"/>
          <w:szCs w:val="28"/>
          <w:lang w:eastAsia="ru-RU"/>
        </w:rPr>
        <w:t>Минобранауки</w:t>
      </w:r>
      <w:proofErr w:type="spellEnd"/>
      <w:r w:rsidRPr="0082159F">
        <w:rPr>
          <w:rFonts w:ascii="Times New Roman" w:eastAsia="Times New Roman" w:hAnsi="Times New Roman" w:cs="Times New Roman"/>
          <w:b/>
          <w:bCs/>
          <w:kern w:val="36"/>
          <w:sz w:val="28"/>
          <w:szCs w:val="28"/>
          <w:lang w:eastAsia="ru-RU"/>
        </w:rPr>
        <w:t xml:space="preserve"> рассказали о новых перечнях специальностей для вузов</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b/>
          <w:bCs/>
          <w:color w:val="000000"/>
          <w:sz w:val="28"/>
          <w:szCs w:val="28"/>
          <w:lang w:eastAsia="ru-RU"/>
        </w:rPr>
        <w:t>4 марта — РИА Новости.</w:t>
      </w:r>
      <w:r w:rsidRPr="0082159F">
        <w:rPr>
          <w:rFonts w:ascii="Times New Roman" w:eastAsia="Times New Roman" w:hAnsi="Times New Roman" w:cs="Times New Roman"/>
          <w:color w:val="000000"/>
          <w:sz w:val="28"/>
          <w:szCs w:val="28"/>
          <w:lang w:eastAsia="ru-RU"/>
        </w:rPr>
        <w:t xml:space="preserve"> Новые перечни специальностей и направлений подготовки высшего образования, утвержденные </w:t>
      </w:r>
      <w:proofErr w:type="spellStart"/>
      <w:r w:rsidRPr="0082159F">
        <w:rPr>
          <w:rFonts w:ascii="Times New Roman" w:eastAsia="Times New Roman" w:hAnsi="Times New Roman" w:cs="Times New Roman"/>
          <w:color w:val="000000"/>
          <w:sz w:val="28"/>
          <w:szCs w:val="28"/>
          <w:lang w:eastAsia="ru-RU"/>
        </w:rPr>
        <w:t>Минобрнауки</w:t>
      </w:r>
      <w:proofErr w:type="spellEnd"/>
      <w:r w:rsidRPr="0082159F">
        <w:rPr>
          <w:rFonts w:ascii="Times New Roman" w:eastAsia="Times New Roman" w:hAnsi="Times New Roman" w:cs="Times New Roman"/>
          <w:color w:val="000000"/>
          <w:sz w:val="28"/>
          <w:szCs w:val="28"/>
          <w:lang w:eastAsia="ru-RU"/>
        </w:rPr>
        <w:t xml:space="preserve"> России, соответствуют современным требованиям экономики, сообщает министр науки и высшего образования Валерий Фальков.</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proofErr w:type="spellStart"/>
      <w:r w:rsidRPr="0082159F">
        <w:rPr>
          <w:rFonts w:ascii="Times New Roman" w:eastAsia="Times New Roman" w:hAnsi="Times New Roman" w:cs="Times New Roman"/>
          <w:b/>
          <w:color w:val="000000"/>
          <w:sz w:val="28"/>
          <w:szCs w:val="28"/>
          <w:lang w:eastAsia="ru-RU"/>
        </w:rPr>
        <w:t>Минобрнауки</w:t>
      </w:r>
      <w:proofErr w:type="spellEnd"/>
      <w:r w:rsidRPr="0082159F">
        <w:rPr>
          <w:rFonts w:ascii="Times New Roman" w:eastAsia="Times New Roman" w:hAnsi="Times New Roman" w:cs="Times New Roman"/>
          <w:b/>
          <w:color w:val="000000"/>
          <w:sz w:val="28"/>
          <w:szCs w:val="28"/>
          <w:lang w:eastAsia="ru-RU"/>
        </w:rPr>
        <w:t xml:space="preserve"> России утвердило новые перечни специальностей и направлений подготовки высшего образования, которые вступают в силу с 1 сентября 2024 года</w:t>
      </w:r>
      <w:r w:rsidRPr="0082159F">
        <w:rPr>
          <w:rFonts w:ascii="Times New Roman" w:eastAsia="Times New Roman" w:hAnsi="Times New Roman" w:cs="Times New Roman"/>
          <w:color w:val="000000"/>
          <w:sz w:val="28"/>
          <w:szCs w:val="28"/>
          <w:lang w:eastAsia="ru-RU"/>
        </w:rPr>
        <w:t>.</w:t>
      </w:r>
    </w:p>
    <w:p w:rsidR="0082159F" w:rsidRPr="0082159F" w:rsidRDefault="0082159F" w:rsidP="0082159F">
      <w:pPr>
        <w:shd w:val="clear" w:color="auto" w:fill="FFFFFF"/>
        <w:spacing w:after="0" w:line="375"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"Создание новых перечней обусловлено требованиями экономики, которая трансформируется высокими темпами. Современный мир перешел на другой технологический уклад, когда каждый год появляются новые виды деятельности, специальности, рабочие места. Например, стремительно развиваются IT-отрасль, науки о жизни, робототехника и так далее. При этом последний раз действующие перечни специальностей и направлений утверждались почти 10 лет назад и, очевидно, отстали от современных запросов экономики и рынка труда", — сказал Фальков, слова которого приводит пресс-служба.</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b/>
          <w:color w:val="000000"/>
          <w:sz w:val="28"/>
          <w:szCs w:val="28"/>
          <w:lang w:eastAsia="ru-RU"/>
        </w:rPr>
        <w:t>В перечни введены новые области образования и укрупненные группы специальностей и направлений подготовки. Например, среди новых областей:</w:t>
      </w:r>
      <w:r w:rsidRPr="0082159F">
        <w:rPr>
          <w:rFonts w:ascii="Times New Roman" w:eastAsia="Times New Roman" w:hAnsi="Times New Roman" w:cs="Times New Roman"/>
          <w:color w:val="000000"/>
          <w:sz w:val="28"/>
          <w:szCs w:val="28"/>
          <w:lang w:eastAsia="ru-RU"/>
        </w:rPr>
        <w:t xml:space="preserve">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"Информационно-коммуникационные технологии",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"Транспорт",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"Социальная сфера и сфера услуг",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"Образование и педагогические науки", сообщает пресс-служба.</w:t>
      </w:r>
    </w:p>
    <w:p w:rsidR="0082159F" w:rsidRPr="0082159F" w:rsidRDefault="0082159F" w:rsidP="0082159F">
      <w:pPr>
        <w:shd w:val="clear" w:color="auto" w:fill="FFFFFF"/>
        <w:spacing w:after="0" w:line="390" w:lineRule="atLeast"/>
        <w:rPr>
          <w:rFonts w:ascii="Times New Roman" w:eastAsia="Times New Roman" w:hAnsi="Times New Roman" w:cs="Times New Roman"/>
          <w:b/>
          <w:color w:val="000000"/>
          <w:sz w:val="28"/>
          <w:szCs w:val="28"/>
          <w:lang w:eastAsia="ru-RU"/>
        </w:rPr>
      </w:pPr>
      <w:r w:rsidRPr="0082159F">
        <w:rPr>
          <w:rFonts w:ascii="Times New Roman" w:eastAsia="Times New Roman" w:hAnsi="Times New Roman" w:cs="Times New Roman"/>
          <w:b/>
          <w:color w:val="000000"/>
          <w:sz w:val="28"/>
          <w:szCs w:val="28"/>
          <w:lang w:eastAsia="ru-RU"/>
        </w:rPr>
        <w:t>Введены новые специал</w:t>
      </w:r>
      <w:r>
        <w:rPr>
          <w:rFonts w:ascii="Times New Roman" w:eastAsia="Times New Roman" w:hAnsi="Times New Roman" w:cs="Times New Roman"/>
          <w:b/>
          <w:color w:val="000000"/>
          <w:sz w:val="28"/>
          <w:szCs w:val="28"/>
          <w:lang w:eastAsia="ru-RU"/>
        </w:rPr>
        <w:t>ьности и направления подготовки:</w:t>
      </w:r>
    </w:p>
    <w:p w:rsid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"Фундаментальная, прикладная и синтетическая биология",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"Медицинская микробиология",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"Системы искусственного интеллекта", </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"Техническая кибернетика и информатика"</w:t>
      </w:r>
      <w:proofErr w:type="gramStart"/>
      <w:r w:rsidRPr="0082159F">
        <w:rPr>
          <w:rFonts w:ascii="Times New Roman" w:eastAsia="Times New Roman" w:hAnsi="Times New Roman" w:cs="Times New Roman"/>
          <w:color w:val="000000"/>
          <w:sz w:val="28"/>
          <w:szCs w:val="28"/>
          <w:lang w:eastAsia="ru-RU"/>
        </w:rPr>
        <w:t>, "</w:t>
      </w:r>
      <w:proofErr w:type="gramEnd"/>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proofErr w:type="spellStart"/>
      <w:r w:rsidRPr="0082159F">
        <w:rPr>
          <w:rFonts w:ascii="Times New Roman" w:eastAsia="Times New Roman" w:hAnsi="Times New Roman" w:cs="Times New Roman"/>
          <w:color w:val="000000"/>
          <w:sz w:val="28"/>
          <w:szCs w:val="28"/>
          <w:lang w:eastAsia="ru-RU"/>
        </w:rPr>
        <w:t>Социотехнологическое</w:t>
      </w:r>
      <w:proofErr w:type="spellEnd"/>
      <w:r w:rsidRPr="0082159F">
        <w:rPr>
          <w:rFonts w:ascii="Times New Roman" w:eastAsia="Times New Roman" w:hAnsi="Times New Roman" w:cs="Times New Roman"/>
          <w:color w:val="000000"/>
          <w:sz w:val="28"/>
          <w:szCs w:val="28"/>
          <w:lang w:eastAsia="ru-RU"/>
        </w:rPr>
        <w:t xml:space="preserve"> обеспечение национальной безопасности"</w:t>
      </w:r>
      <w:proofErr w:type="gramStart"/>
      <w:r w:rsidRPr="0082159F">
        <w:rPr>
          <w:rFonts w:ascii="Times New Roman" w:eastAsia="Times New Roman" w:hAnsi="Times New Roman" w:cs="Times New Roman"/>
          <w:color w:val="000000"/>
          <w:sz w:val="28"/>
          <w:szCs w:val="28"/>
          <w:lang w:eastAsia="ru-RU"/>
        </w:rPr>
        <w:t>, "</w:t>
      </w:r>
      <w:proofErr w:type="gramEnd"/>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Управление специальным информационно-технологическим обеспечением", "Кораблестроение, </w:t>
      </w:r>
      <w:proofErr w:type="spellStart"/>
      <w:r w:rsidRPr="0082159F">
        <w:rPr>
          <w:rFonts w:ascii="Times New Roman" w:eastAsia="Times New Roman" w:hAnsi="Times New Roman" w:cs="Times New Roman"/>
          <w:color w:val="000000"/>
          <w:sz w:val="28"/>
          <w:szCs w:val="28"/>
          <w:lang w:eastAsia="ru-RU"/>
        </w:rPr>
        <w:t>океанотехника</w:t>
      </w:r>
      <w:proofErr w:type="spellEnd"/>
      <w:r w:rsidRPr="0082159F">
        <w:rPr>
          <w:rFonts w:ascii="Times New Roman" w:eastAsia="Times New Roman" w:hAnsi="Times New Roman" w:cs="Times New Roman"/>
          <w:color w:val="000000"/>
          <w:sz w:val="28"/>
          <w:szCs w:val="28"/>
          <w:lang w:eastAsia="ru-RU"/>
        </w:rPr>
        <w:t>,</w:t>
      </w:r>
    </w:p>
    <w:p w:rsidR="0082159F" w:rsidRP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82159F">
        <w:rPr>
          <w:rFonts w:ascii="Times New Roman" w:eastAsia="Times New Roman" w:hAnsi="Times New Roman" w:cs="Times New Roman"/>
          <w:color w:val="000000"/>
          <w:sz w:val="28"/>
          <w:szCs w:val="28"/>
          <w:lang w:eastAsia="ru-RU"/>
        </w:rPr>
        <w:t xml:space="preserve">истемотехника объектов морской инфраструктуры", </w:t>
      </w:r>
    </w:p>
    <w:p w:rsidR="0082159F" w:rsidRDefault="0082159F"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sidRPr="0082159F">
        <w:rPr>
          <w:rFonts w:ascii="Times New Roman" w:eastAsia="Times New Roman" w:hAnsi="Times New Roman" w:cs="Times New Roman"/>
          <w:color w:val="000000"/>
          <w:sz w:val="28"/>
          <w:szCs w:val="28"/>
          <w:lang w:eastAsia="ru-RU"/>
        </w:rPr>
        <w:t>"Инженерия в агробизнесе" и другие", — говорится в сообщении пресс-службы.</w:t>
      </w:r>
    </w:p>
    <w:p w:rsidR="00245DD2" w:rsidRDefault="00245DD2" w:rsidP="0082159F">
      <w:pPr>
        <w:shd w:val="clear" w:color="auto" w:fill="FFFFFF"/>
        <w:spacing w:after="0" w:line="390" w:lineRule="atLeast"/>
        <w:rPr>
          <w:rFonts w:ascii="Times New Roman" w:eastAsia="Times New Roman" w:hAnsi="Times New Roman" w:cs="Times New Roman"/>
          <w:color w:val="000000"/>
          <w:sz w:val="28"/>
          <w:szCs w:val="28"/>
          <w:lang w:eastAsia="ru-RU"/>
        </w:rPr>
      </w:pPr>
    </w:p>
    <w:p w:rsidR="00245DD2" w:rsidRPr="0082159F" w:rsidRDefault="00245DD2" w:rsidP="0082159F">
      <w:pPr>
        <w:shd w:val="clear" w:color="auto" w:fill="FFFFFF"/>
        <w:spacing w:after="0" w:line="39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-22:инструкция по поступлению в вуз.</w:t>
      </w:r>
    </w:p>
    <w:p w:rsidR="0082159F" w:rsidRDefault="008038BD" w:rsidP="0082159F">
      <w:pPr>
        <w:rPr>
          <w:rFonts w:ascii="Times New Roman" w:hAnsi="Times New Roman" w:cs="Times New Roman"/>
          <w:sz w:val="28"/>
          <w:szCs w:val="28"/>
        </w:rPr>
      </w:pPr>
      <w:hyperlink r:id="rId5" w:history="1">
        <w:r w:rsidRPr="00115FD0">
          <w:rPr>
            <w:rStyle w:val="a3"/>
            <w:rFonts w:ascii="Times New Roman" w:hAnsi="Times New Roman" w:cs="Times New Roman"/>
            <w:sz w:val="28"/>
            <w:szCs w:val="28"/>
          </w:rPr>
          <w:t>https://na.ria.ru/20220201/priem-2022-1764942919.html?in=t</w:t>
        </w:r>
      </w:hyperlink>
    </w:p>
    <w:p w:rsidR="008038BD" w:rsidRDefault="008038BD" w:rsidP="008038BD">
      <w:pPr>
        <w:pStyle w:val="a5"/>
        <w:rPr>
          <w:color w:val="000000"/>
          <w:sz w:val="27"/>
          <w:szCs w:val="27"/>
        </w:rPr>
      </w:pPr>
      <w:r>
        <w:rPr>
          <w:color w:val="000000"/>
          <w:sz w:val="27"/>
          <w:szCs w:val="27"/>
        </w:rPr>
        <w:t xml:space="preserve">Информационно-просветительский проект «Социальный навигатор» </w:t>
      </w:r>
      <w:proofErr w:type="gramStart"/>
      <w:r>
        <w:rPr>
          <w:color w:val="000000"/>
          <w:sz w:val="27"/>
          <w:szCs w:val="27"/>
        </w:rPr>
        <w:t>Международной</w:t>
      </w:r>
      <w:proofErr w:type="gramEnd"/>
      <w:r>
        <w:rPr>
          <w:color w:val="000000"/>
          <w:sz w:val="27"/>
          <w:szCs w:val="27"/>
        </w:rPr>
        <w:t xml:space="preserve"> </w:t>
      </w:r>
      <w:proofErr w:type="spellStart"/>
      <w:r>
        <w:rPr>
          <w:color w:val="000000"/>
          <w:sz w:val="27"/>
          <w:szCs w:val="27"/>
        </w:rPr>
        <w:t>медиагруппы</w:t>
      </w:r>
      <w:proofErr w:type="spellEnd"/>
      <w:r>
        <w:rPr>
          <w:color w:val="000000"/>
          <w:sz w:val="27"/>
          <w:szCs w:val="27"/>
        </w:rPr>
        <w:t xml:space="preserve"> «Россия сегодня», подготовил </w:t>
      </w:r>
      <w:proofErr w:type="spellStart"/>
      <w:r>
        <w:rPr>
          <w:color w:val="000000"/>
          <w:sz w:val="27"/>
          <w:szCs w:val="27"/>
        </w:rPr>
        <w:t>инфографику</w:t>
      </w:r>
      <w:proofErr w:type="spellEnd"/>
      <w:r>
        <w:rPr>
          <w:color w:val="000000"/>
          <w:sz w:val="27"/>
          <w:szCs w:val="27"/>
        </w:rPr>
        <w:t xml:space="preserve"> «Приём - 2022: инструкция по поступлению в вуз» (https://na.ria.ru/20220201/priem-2022-1764942919.html).</w:t>
      </w:r>
    </w:p>
    <w:p w:rsidR="008038BD" w:rsidRDefault="008038BD" w:rsidP="008038BD">
      <w:pPr>
        <w:pStyle w:val="a5"/>
        <w:rPr>
          <w:color w:val="000000"/>
          <w:sz w:val="27"/>
          <w:szCs w:val="27"/>
        </w:rPr>
      </w:pPr>
      <w:proofErr w:type="gramStart"/>
      <w:r>
        <w:rPr>
          <w:color w:val="000000"/>
          <w:sz w:val="27"/>
          <w:szCs w:val="27"/>
        </w:rPr>
        <w:t xml:space="preserve">Данный информационный материал, разработанный на основе Приказа Министерства науки и высшего образования Российской Федерации от 13.08.2021 № 753 «О внесении изменений в приказ Министерства науки и высшего образования Российской Федерации от 21 августа 2020 г. № 1076 «Об утверждении Порядка приёма на обучение по образовательным программам высшего образования - программам </w:t>
      </w:r>
      <w:proofErr w:type="spellStart"/>
      <w:r>
        <w:rPr>
          <w:color w:val="000000"/>
          <w:sz w:val="27"/>
          <w:szCs w:val="27"/>
        </w:rPr>
        <w:t>бакалавриата</w:t>
      </w:r>
      <w:proofErr w:type="spellEnd"/>
      <w:r>
        <w:rPr>
          <w:color w:val="000000"/>
          <w:sz w:val="27"/>
          <w:szCs w:val="27"/>
        </w:rPr>
        <w:t xml:space="preserve">, программам </w:t>
      </w:r>
      <w:proofErr w:type="spellStart"/>
      <w:r>
        <w:rPr>
          <w:color w:val="000000"/>
          <w:sz w:val="27"/>
          <w:szCs w:val="27"/>
        </w:rPr>
        <w:t>специалитета</w:t>
      </w:r>
      <w:proofErr w:type="spellEnd"/>
      <w:r>
        <w:rPr>
          <w:color w:val="000000"/>
          <w:sz w:val="27"/>
          <w:szCs w:val="27"/>
        </w:rPr>
        <w:t>, программам магистратуры», разъясняет новые правила приёма в российские вузы, отображает</w:t>
      </w:r>
      <w:proofErr w:type="gramEnd"/>
      <w:r>
        <w:rPr>
          <w:color w:val="000000"/>
          <w:sz w:val="27"/>
          <w:szCs w:val="27"/>
        </w:rPr>
        <w:t xml:space="preserve"> основные этапы поступления: сбор и подачу документов, вступительные испытания, а также сроки проведения приёмной кампании 2022 года и будет полезен абитуриентам, родителям и педагогам.</w:t>
      </w:r>
    </w:p>
    <w:p w:rsidR="008038BD" w:rsidRPr="0082159F" w:rsidRDefault="008038BD" w:rsidP="0082159F">
      <w:pPr>
        <w:rPr>
          <w:rFonts w:ascii="Times New Roman" w:hAnsi="Times New Roman" w:cs="Times New Roman"/>
          <w:sz w:val="28"/>
          <w:szCs w:val="28"/>
        </w:rPr>
      </w:pPr>
      <w:bookmarkStart w:id="0" w:name="_GoBack"/>
      <w:bookmarkEnd w:id="0"/>
    </w:p>
    <w:p w:rsidR="0082159F" w:rsidRPr="0082159F" w:rsidRDefault="0082159F" w:rsidP="0082159F">
      <w:pPr>
        <w:spacing w:after="0" w:line="675" w:lineRule="atLeast"/>
        <w:outlineLvl w:val="0"/>
        <w:rPr>
          <w:rFonts w:ascii="Times New Roman" w:eastAsia="Times New Roman" w:hAnsi="Times New Roman" w:cs="Times New Roman"/>
          <w:b/>
          <w:bCs/>
          <w:kern w:val="36"/>
          <w:sz w:val="54"/>
          <w:szCs w:val="54"/>
          <w:lang w:eastAsia="ru-RU"/>
        </w:rPr>
      </w:pPr>
    </w:p>
    <w:p w:rsidR="0082159F" w:rsidRPr="0082159F" w:rsidRDefault="0082159F" w:rsidP="00821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18288000" cy="10287000"/>
                <wp:effectExtent l="0" t="0" r="0" b="0"/>
                <wp:docPr id="1" name="Прямоугольник 1" descr="Студенты на лекции  - РИА Новости, 1920, 04.03.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0" cy="1028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Студенты на лекции  - РИА Новости, 1920, 04.03.2022" style="width:20in;height:8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" filled="f" stroked="f">
                <o:lock v:ext="edit" aspectratio="t"/>
                <w10:anchorlock/>
              </v:rect>
            </w:pict>
          </mc:Fallback>
        </mc:AlternateContent>
      </w:r>
    </w:p>
    <w:p w:rsidR="00DE43B8" w:rsidRDefault="00DE43B8"/>
    <w:sectPr w:rsidR="00DE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FB"/>
    <w:rsid w:val="00245DD2"/>
    <w:rsid w:val="008038BD"/>
    <w:rsid w:val="0082159F"/>
    <w:rsid w:val="009C5CF1"/>
    <w:rsid w:val="00B50DFB"/>
    <w:rsid w:val="00C20234"/>
    <w:rsid w:val="00DE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1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59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2159F"/>
    <w:rPr>
      <w:color w:val="0000FF"/>
      <w:u w:val="single"/>
    </w:rPr>
  </w:style>
  <w:style w:type="character" w:styleId="a4">
    <w:name w:val="Strong"/>
    <w:basedOn w:val="a0"/>
    <w:uiPriority w:val="22"/>
    <w:qFormat/>
    <w:rsid w:val="0082159F"/>
    <w:rPr>
      <w:b/>
      <w:bCs/>
    </w:rPr>
  </w:style>
  <w:style w:type="paragraph" w:styleId="a5">
    <w:name w:val="Normal (Web)"/>
    <w:basedOn w:val="a"/>
    <w:uiPriority w:val="99"/>
    <w:semiHidden/>
    <w:unhideWhenUsed/>
    <w:rsid w:val="00821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1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59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2159F"/>
    <w:rPr>
      <w:color w:val="0000FF"/>
      <w:u w:val="single"/>
    </w:rPr>
  </w:style>
  <w:style w:type="character" w:styleId="a4">
    <w:name w:val="Strong"/>
    <w:basedOn w:val="a0"/>
    <w:uiPriority w:val="22"/>
    <w:qFormat/>
    <w:rsid w:val="0082159F"/>
    <w:rPr>
      <w:b/>
      <w:bCs/>
    </w:rPr>
  </w:style>
  <w:style w:type="paragraph" w:styleId="a5">
    <w:name w:val="Normal (Web)"/>
    <w:basedOn w:val="a"/>
    <w:uiPriority w:val="99"/>
    <w:semiHidden/>
    <w:unhideWhenUsed/>
    <w:rsid w:val="00821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41632">
      <w:bodyDiv w:val="1"/>
      <w:marLeft w:val="0"/>
      <w:marRight w:val="0"/>
      <w:marTop w:val="0"/>
      <w:marBottom w:val="0"/>
      <w:divBdr>
        <w:top w:val="none" w:sz="0" w:space="0" w:color="auto"/>
        <w:left w:val="none" w:sz="0" w:space="0" w:color="auto"/>
        <w:bottom w:val="none" w:sz="0" w:space="0" w:color="auto"/>
        <w:right w:val="none" w:sz="0" w:space="0" w:color="auto"/>
      </w:divBdr>
      <w:divsChild>
        <w:div w:id="555045079">
          <w:marLeft w:val="0"/>
          <w:marRight w:val="0"/>
          <w:marTop w:val="0"/>
          <w:marBottom w:val="150"/>
          <w:divBdr>
            <w:top w:val="none" w:sz="0" w:space="0" w:color="auto"/>
            <w:left w:val="none" w:sz="0" w:space="0" w:color="auto"/>
            <w:bottom w:val="none" w:sz="0" w:space="0" w:color="auto"/>
            <w:right w:val="none" w:sz="0" w:space="0" w:color="auto"/>
          </w:divBdr>
          <w:divsChild>
            <w:div w:id="603414746">
              <w:marLeft w:val="0"/>
              <w:marRight w:val="0"/>
              <w:marTop w:val="0"/>
              <w:marBottom w:val="0"/>
              <w:divBdr>
                <w:top w:val="none" w:sz="0" w:space="0" w:color="auto"/>
                <w:left w:val="none" w:sz="0" w:space="0" w:color="auto"/>
                <w:bottom w:val="none" w:sz="0" w:space="0" w:color="auto"/>
                <w:right w:val="none" w:sz="0" w:space="0" w:color="auto"/>
              </w:divBdr>
              <w:divsChild>
                <w:div w:id="840438543">
                  <w:marLeft w:val="0"/>
                  <w:marRight w:val="0"/>
                  <w:marTop w:val="0"/>
                  <w:marBottom w:val="0"/>
                  <w:divBdr>
                    <w:top w:val="none" w:sz="0" w:space="0" w:color="auto"/>
                    <w:left w:val="none" w:sz="0" w:space="0" w:color="auto"/>
                    <w:bottom w:val="none" w:sz="0" w:space="0" w:color="auto"/>
                    <w:right w:val="none" w:sz="0" w:space="0" w:color="auto"/>
                  </w:divBdr>
                  <w:divsChild>
                    <w:div w:id="1557159245">
                      <w:marLeft w:val="0"/>
                      <w:marRight w:val="0"/>
                      <w:marTop w:val="0"/>
                      <w:marBottom w:val="0"/>
                      <w:divBdr>
                        <w:top w:val="none" w:sz="0" w:space="0" w:color="auto"/>
                        <w:left w:val="none" w:sz="0" w:space="0" w:color="auto"/>
                        <w:bottom w:val="none" w:sz="0" w:space="0" w:color="auto"/>
                        <w:right w:val="none" w:sz="0" w:space="0" w:color="auto"/>
                      </w:divBdr>
                      <w:divsChild>
                        <w:div w:id="288242254">
                          <w:marLeft w:val="0"/>
                          <w:marRight w:val="0"/>
                          <w:marTop w:val="0"/>
                          <w:marBottom w:val="0"/>
                          <w:divBdr>
                            <w:top w:val="none" w:sz="0" w:space="0" w:color="auto"/>
                            <w:left w:val="none" w:sz="0" w:space="0" w:color="auto"/>
                            <w:bottom w:val="none" w:sz="0" w:space="0" w:color="auto"/>
                            <w:right w:val="none" w:sz="0" w:space="0" w:color="auto"/>
                          </w:divBdr>
                        </w:div>
                      </w:divsChild>
                    </w:div>
                    <w:div w:id="450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531">
          <w:marLeft w:val="0"/>
          <w:marRight w:val="0"/>
          <w:marTop w:val="0"/>
          <w:marBottom w:val="0"/>
          <w:divBdr>
            <w:top w:val="none" w:sz="0" w:space="0" w:color="auto"/>
            <w:left w:val="none" w:sz="0" w:space="0" w:color="auto"/>
            <w:bottom w:val="none" w:sz="0" w:space="0" w:color="auto"/>
            <w:right w:val="none" w:sz="0" w:space="0" w:color="auto"/>
          </w:divBdr>
          <w:divsChild>
            <w:div w:id="1685134765">
              <w:marLeft w:val="0"/>
              <w:marRight w:val="0"/>
              <w:marTop w:val="0"/>
              <w:marBottom w:val="0"/>
              <w:divBdr>
                <w:top w:val="none" w:sz="0" w:space="0" w:color="auto"/>
                <w:left w:val="none" w:sz="0" w:space="0" w:color="auto"/>
                <w:bottom w:val="none" w:sz="0" w:space="0" w:color="auto"/>
                <w:right w:val="none" w:sz="0" w:space="0" w:color="auto"/>
              </w:divBdr>
              <w:divsChild>
                <w:div w:id="1513372118">
                  <w:marLeft w:val="0"/>
                  <w:marRight w:val="0"/>
                  <w:marTop w:val="0"/>
                  <w:marBottom w:val="0"/>
                  <w:divBdr>
                    <w:top w:val="none" w:sz="0" w:space="0" w:color="auto"/>
                    <w:left w:val="none" w:sz="0" w:space="0" w:color="auto"/>
                    <w:bottom w:val="none" w:sz="0" w:space="0" w:color="auto"/>
                    <w:right w:val="none" w:sz="0" w:space="0" w:color="auto"/>
                  </w:divBdr>
                </w:div>
              </w:divsChild>
            </w:div>
            <w:div w:id="955991495">
              <w:marLeft w:val="0"/>
              <w:marRight w:val="0"/>
              <w:marTop w:val="225"/>
              <w:marBottom w:val="0"/>
              <w:divBdr>
                <w:top w:val="none" w:sz="0" w:space="0" w:color="auto"/>
                <w:left w:val="none" w:sz="0" w:space="0" w:color="auto"/>
                <w:bottom w:val="none" w:sz="0" w:space="0" w:color="auto"/>
                <w:right w:val="none" w:sz="0" w:space="0" w:color="auto"/>
              </w:divBdr>
              <w:divsChild>
                <w:div w:id="1966158733">
                  <w:marLeft w:val="0"/>
                  <w:marRight w:val="0"/>
                  <w:marTop w:val="0"/>
                  <w:marBottom w:val="0"/>
                  <w:divBdr>
                    <w:top w:val="none" w:sz="0" w:space="0" w:color="auto"/>
                    <w:left w:val="none" w:sz="0" w:space="0" w:color="auto"/>
                    <w:bottom w:val="none" w:sz="0" w:space="0" w:color="auto"/>
                    <w:right w:val="none" w:sz="0" w:space="0" w:color="auto"/>
                  </w:divBdr>
                </w:div>
              </w:divsChild>
            </w:div>
            <w:div w:id="1535076243">
              <w:marLeft w:val="0"/>
              <w:marRight w:val="0"/>
              <w:marTop w:val="375"/>
              <w:marBottom w:val="0"/>
              <w:divBdr>
                <w:top w:val="none" w:sz="0" w:space="0" w:color="auto"/>
                <w:left w:val="none" w:sz="0" w:space="0" w:color="auto"/>
                <w:bottom w:val="none" w:sz="0" w:space="0" w:color="auto"/>
                <w:right w:val="none" w:sz="0" w:space="0" w:color="auto"/>
              </w:divBdr>
              <w:divsChild>
                <w:div w:id="1850169206">
                  <w:marLeft w:val="0"/>
                  <w:marRight w:val="0"/>
                  <w:marTop w:val="0"/>
                  <w:marBottom w:val="0"/>
                  <w:divBdr>
                    <w:top w:val="none" w:sz="0" w:space="0" w:color="auto"/>
                    <w:left w:val="none" w:sz="0" w:space="0" w:color="auto"/>
                    <w:bottom w:val="none" w:sz="0" w:space="0" w:color="auto"/>
                    <w:right w:val="none" w:sz="0" w:space="0" w:color="auto"/>
                  </w:divBdr>
                  <w:divsChild>
                    <w:div w:id="1019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02760">
              <w:marLeft w:val="0"/>
              <w:marRight w:val="0"/>
              <w:marTop w:val="375"/>
              <w:marBottom w:val="0"/>
              <w:divBdr>
                <w:top w:val="none" w:sz="0" w:space="0" w:color="auto"/>
                <w:left w:val="none" w:sz="0" w:space="0" w:color="auto"/>
                <w:bottom w:val="none" w:sz="0" w:space="0" w:color="auto"/>
                <w:right w:val="none" w:sz="0" w:space="0" w:color="auto"/>
              </w:divBdr>
              <w:divsChild>
                <w:div w:id="426269148">
                  <w:marLeft w:val="0"/>
                  <w:marRight w:val="0"/>
                  <w:marTop w:val="0"/>
                  <w:marBottom w:val="0"/>
                  <w:divBdr>
                    <w:top w:val="none" w:sz="0" w:space="0" w:color="auto"/>
                    <w:left w:val="none" w:sz="0" w:space="0" w:color="auto"/>
                    <w:bottom w:val="none" w:sz="0" w:space="0" w:color="auto"/>
                    <w:right w:val="none" w:sz="0" w:space="0" w:color="auto"/>
                  </w:divBdr>
                </w:div>
              </w:divsChild>
            </w:div>
            <w:div w:id="413551515">
              <w:marLeft w:val="0"/>
              <w:marRight w:val="0"/>
              <w:marTop w:val="225"/>
              <w:marBottom w:val="0"/>
              <w:divBdr>
                <w:top w:val="none" w:sz="0" w:space="0" w:color="auto"/>
                <w:left w:val="none" w:sz="0" w:space="0" w:color="auto"/>
                <w:bottom w:val="none" w:sz="0" w:space="0" w:color="auto"/>
                <w:right w:val="none" w:sz="0" w:space="0" w:color="auto"/>
              </w:divBdr>
              <w:divsChild>
                <w:div w:id="13589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ria.ru/20220201/priem-2022-1764942919.html?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rmu_dc1</dc:creator>
  <cp:keywords/>
  <dc:description/>
  <cp:lastModifiedBy>rmu_dc1</cp:lastModifiedBy>
  <cp:revision>5</cp:revision>
  <dcterms:created xsi:type="dcterms:W3CDTF">2022-03-05T05:21:00Z</dcterms:created>
  <dcterms:modified xsi:type="dcterms:W3CDTF">2022-03-05T05:43:00Z</dcterms:modified>
</cp:coreProperties>
</file>